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"/>
        <w:gridCol w:w="1181"/>
        <w:gridCol w:w="3326"/>
        <w:gridCol w:w="2835"/>
        <w:gridCol w:w="1134"/>
        <w:gridCol w:w="1292"/>
        <w:gridCol w:w="689"/>
      </w:tblGrid>
      <w:tr w:rsidR="00C51EF1" w:rsidRPr="009255F9" w:rsidTr="009B2263">
        <w:trPr>
          <w:trHeight w:val="420"/>
          <w:jc w:val="center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1EF1" w:rsidRPr="009255F9" w:rsidRDefault="00C51EF1" w:rsidP="009B2263">
            <w:pPr>
              <w:jc w:val="center"/>
              <w:rPr>
                <w:rFonts w:ascii="Dialog" w:hAnsi="Dialog" w:cs="Dialog"/>
              </w:rPr>
            </w:pPr>
          </w:p>
        </w:tc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1EF1" w:rsidRPr="009255F9" w:rsidRDefault="00C51EF1" w:rsidP="00E9518E">
            <w:pPr>
              <w:jc w:val="center"/>
            </w:pPr>
            <w:r w:rsidRPr="009255F9">
              <w:rPr>
                <w:rFonts w:hint="eastAsia"/>
              </w:rPr>
              <w:t>閩南師範大學</w:t>
            </w:r>
            <w:r w:rsidRPr="009255F9">
              <w:t>2019</w:t>
            </w:r>
            <w:r w:rsidRPr="009255F9">
              <w:rPr>
                <w:rFonts w:hint="eastAsia"/>
              </w:rPr>
              <w:t>年免試招收臺灣高中畢業生專業一覽表</w:t>
            </w:r>
          </w:p>
          <w:p w:rsidR="00C51EF1" w:rsidRPr="009255F9" w:rsidRDefault="00C51EF1" w:rsidP="009B2263">
            <w:pPr>
              <w:rPr>
                <w:rFonts w:ascii="Dialog" w:hAnsi="Dialog" w:cs="Dialog"/>
              </w:rPr>
            </w:pPr>
          </w:p>
        </w:tc>
      </w:tr>
      <w:tr w:rsidR="00C51EF1" w:rsidRPr="009255F9" w:rsidTr="00D11A4B">
        <w:trPr>
          <w:trHeight w:val="500"/>
          <w:jc w:val="center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1EF1" w:rsidRPr="009255F9" w:rsidRDefault="00C51EF1" w:rsidP="009B2263">
            <w:pPr>
              <w:jc w:val="center"/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C51EF1" w:rsidRPr="009255F9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宋体" w:hAnsi="Dialog" w:cs="宋体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宋体" w:hAnsi="Dialog" w:cs="宋体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宋体" w:hAnsi="Dialog" w:cs="宋体"/>
              </w:rPr>
            </w:pPr>
          </w:p>
        </w:tc>
      </w:tr>
      <w:tr w:rsidR="00C51EF1" w:rsidRPr="009255F9" w:rsidTr="00D11A4B">
        <w:trPr>
          <w:trHeight w:val="600"/>
          <w:jc w:val="center"/>
        </w:trPr>
        <w:tc>
          <w:tcPr>
            <w:tcW w:w="2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 w:hint="eastAsia"/>
                <w:lang w:eastAsia="zh-TW"/>
              </w:rPr>
              <w:t>序號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 w:hint="eastAsia"/>
                <w:lang w:eastAsia="zh-TW"/>
              </w:rPr>
              <w:t>專業名稱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 w:hint="eastAsia"/>
                <w:lang w:eastAsia="zh-TW"/>
              </w:rPr>
              <w:t>專業方向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 w:hint="eastAsia"/>
                <w:lang w:eastAsia="zh-TW"/>
              </w:rPr>
              <w:t>類別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 w:hint="eastAsia"/>
                <w:lang w:eastAsia="zh-TW"/>
              </w:rPr>
              <w:t>科類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 w:hint="eastAsia"/>
                <w:lang w:eastAsia="zh-TW"/>
              </w:rPr>
              <w:t>學制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漢語言文學（師範）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文史類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漢語言文學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文史類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漢語國際教育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文史類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英語（師範）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商務英語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翻譯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日語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政治學與行政學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法學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社會工作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11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數學與應用數學（師範）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理工類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數學與應用數學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數理金融方向，非師範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理工類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13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資訊與計算科學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資訊數字化方向，非師範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理工類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14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應用統計學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理工類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15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物理學（師範）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理工類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16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光電資訊科學與工程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理工類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17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電子資訊科學與技術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理工類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18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電氣工程及其自動化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理工類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19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電子資訊工程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理工類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化學（師範）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理工類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21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科學教育（師範）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理工類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22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應用化學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理工類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23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環境科學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理工類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24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環境工程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>
              <w:rPr>
                <w:rFonts w:ascii="Dialog" w:hAnsi="Dialog" w:cs="Dialog" w:hint="eastAsia"/>
              </w:rPr>
              <w:t>非</w:t>
            </w:r>
            <w:r w:rsidRPr="00D11A4B">
              <w:rPr>
                <w:rFonts w:ascii="Dialog" w:eastAsia="PMingLiU" w:hAnsi="Dialog" w:cs="Dialog" w:hint="eastAsia"/>
                <w:lang w:eastAsia="zh-TW"/>
              </w:rPr>
              <w:t>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理工類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25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化學工程與工業生物工程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理工類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26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歷史學（師範）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文史類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27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地理科學（師範）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28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電腦科學與技術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理工類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29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網路工程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理工類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軟體工程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理工類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31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教育技術學（師範）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9B2263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32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小學教育（師範）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82052C" w:rsidRDefault="00C51EF1" w:rsidP="00D11A4B">
            <w:pPr>
              <w:jc w:val="center"/>
              <w:rPr>
                <w:rFonts w:ascii="Dialog" w:hAnsi="Dialog" w:cs="Dialog"/>
                <w:color w:val="FF0000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33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學前教育（師範）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34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心理學（師範）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35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體育教育（師範）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體育類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37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社會體育指導與管理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體育類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38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經濟學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39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國際經濟與貿易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E0A1C">
              <w:rPr>
                <w:rFonts w:ascii="Dialog" w:eastAsia="PMingLiU" w:hAnsi="Dialog" w:cs="Dialog"/>
                <w:lang w:eastAsia="zh-TW"/>
              </w:rPr>
              <w:t>40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經濟與金融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84A8D">
              <w:rPr>
                <w:rFonts w:ascii="Dialog" w:hAnsi="Dialog" w:cs="Dialog"/>
              </w:rPr>
              <w:t>41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經濟統計學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理工類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84A8D">
              <w:rPr>
                <w:rFonts w:ascii="Dialog" w:hAnsi="Dialog" w:cs="Dialog"/>
              </w:rPr>
              <w:t>42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旅遊管理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84A8D">
              <w:rPr>
                <w:rFonts w:ascii="Dialog" w:hAnsi="Dialog" w:cs="Dialog"/>
              </w:rPr>
              <w:t>43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市場行銷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84A8D">
              <w:rPr>
                <w:rFonts w:ascii="Dialog" w:hAnsi="Dialog" w:cs="Dialog"/>
              </w:rPr>
              <w:t>44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人力資源管理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84A8D">
              <w:rPr>
                <w:rFonts w:ascii="Dialog" w:hAnsi="Dialog" w:cs="Dialog"/>
              </w:rPr>
              <w:t>45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財務管理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84A8D">
              <w:rPr>
                <w:rFonts w:ascii="Dialog" w:hAnsi="Dialog" w:cs="Dialog"/>
              </w:rPr>
              <w:t>46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生物科學（師範）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理工類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84A8D">
              <w:rPr>
                <w:rFonts w:ascii="Dialog" w:hAnsi="Dialog" w:cs="Dialog"/>
              </w:rPr>
              <w:t>47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園藝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84A8D">
              <w:rPr>
                <w:rFonts w:ascii="Dialog" w:hAnsi="Dialog" w:cs="Dialog"/>
              </w:rPr>
              <w:t>48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園林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84A8D">
              <w:rPr>
                <w:rFonts w:ascii="Dialog" w:hAnsi="Dialog" w:cs="Dialog"/>
              </w:rPr>
              <w:t>49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食品科學與工程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理工類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84A8D">
              <w:rPr>
                <w:rFonts w:ascii="Dialog" w:hAnsi="Dialog" w:cs="Dialog"/>
              </w:rPr>
              <w:t>50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食品品質與安全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理工類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84A8D">
              <w:rPr>
                <w:rFonts w:ascii="Dialog" w:hAnsi="Dialog" w:cs="Dialog"/>
              </w:rPr>
              <w:t>51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音樂學（師範）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藝術類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84A8D">
              <w:rPr>
                <w:rFonts w:ascii="Dialog" w:hAnsi="Dialog" w:cs="Dialog"/>
              </w:rPr>
              <w:t>52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音樂學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藝術類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84A8D">
              <w:rPr>
                <w:rFonts w:ascii="Dialog" w:hAnsi="Dialog" w:cs="Dialog"/>
              </w:rPr>
              <w:t>53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美術學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藝術類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84A8D">
              <w:rPr>
                <w:rFonts w:ascii="Dialog" w:hAnsi="Dialog" w:cs="Dialog"/>
              </w:rPr>
              <w:t>54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公共藝術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藝術類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84A8D">
              <w:rPr>
                <w:rFonts w:ascii="Dialog" w:hAnsi="Dialog" w:cs="Dialog"/>
              </w:rPr>
              <w:t>55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廣播電視學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84A8D">
              <w:rPr>
                <w:rFonts w:ascii="Dialog" w:hAnsi="Dialog" w:cs="Dialog"/>
              </w:rPr>
              <w:t>56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編輯出版學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84A8D">
              <w:rPr>
                <w:rFonts w:ascii="Dialog" w:hAnsi="Dialog" w:cs="Dialog"/>
              </w:rPr>
              <w:t>57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廣告學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84A8D">
              <w:rPr>
                <w:rFonts w:ascii="Dialog" w:hAnsi="Dialog" w:cs="Dialog"/>
              </w:rPr>
              <w:t>58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廣播電視編導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非師範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藝術類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文理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  <w:tr w:rsidR="00C51EF1" w:rsidRPr="009255F9" w:rsidTr="00D11A4B">
        <w:trPr>
          <w:trHeight w:val="660"/>
          <w:jc w:val="center"/>
        </w:trPr>
        <w:tc>
          <w:tcPr>
            <w:tcW w:w="29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rPr>
                <w:rFonts w:ascii="Dialog" w:hAnsi="Dialog" w:cs="Dialog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1EF1" w:rsidRDefault="00C51EF1" w:rsidP="00D11A4B">
            <w:pPr>
              <w:jc w:val="center"/>
              <w:rPr>
                <w:rFonts w:ascii="Dialog" w:hAnsi="Dialog" w:cs="Dialog"/>
              </w:rPr>
            </w:pPr>
            <w:r w:rsidRPr="00884A8D">
              <w:rPr>
                <w:rFonts w:ascii="Dialog" w:hAnsi="Dialog" w:cs="Dialog"/>
              </w:rPr>
              <w:t>59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思想政治教育（師範）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師範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普通類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 w:hint="eastAsia"/>
                <w:lang w:eastAsia="zh-TW"/>
              </w:rPr>
              <w:t>文史類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1EF1" w:rsidRPr="00D11A4B" w:rsidRDefault="00C51EF1" w:rsidP="00D11A4B">
            <w:pPr>
              <w:jc w:val="center"/>
              <w:rPr>
                <w:rFonts w:ascii="Dialog" w:eastAsia="PMingLiU" w:hAnsi="Dialog" w:cs="Dialog"/>
                <w:lang w:eastAsia="zh-TW"/>
              </w:rPr>
            </w:pPr>
            <w:r w:rsidRPr="00D11A4B">
              <w:rPr>
                <w:rFonts w:ascii="Dialog" w:eastAsia="PMingLiU" w:hAnsi="Dialog" w:cs="Dialog"/>
                <w:lang w:eastAsia="zh-TW"/>
              </w:rPr>
              <w:t>4</w:t>
            </w:r>
          </w:p>
        </w:tc>
      </w:tr>
    </w:tbl>
    <w:p w:rsidR="00C51EF1" w:rsidRDefault="00C51EF1" w:rsidP="00732BE1">
      <w:pPr>
        <w:widowControl/>
        <w:jc w:val="center"/>
      </w:pPr>
      <w:bookmarkStart w:id="0" w:name="_GoBack"/>
      <w:bookmarkEnd w:id="0"/>
    </w:p>
    <w:sectPr w:rsidR="00C51EF1" w:rsidSect="00DB7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F1" w:rsidRDefault="00C51EF1" w:rsidP="001C58C6">
      <w:r>
        <w:separator/>
      </w:r>
    </w:p>
  </w:endnote>
  <w:endnote w:type="continuationSeparator" w:id="0">
    <w:p w:rsidR="00C51EF1" w:rsidRDefault="00C51EF1" w:rsidP="001C5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alo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F1" w:rsidRDefault="00C51EF1" w:rsidP="001C58C6">
      <w:r>
        <w:separator/>
      </w:r>
    </w:p>
  </w:footnote>
  <w:footnote w:type="continuationSeparator" w:id="0">
    <w:p w:rsidR="00C51EF1" w:rsidRDefault="00C51EF1" w:rsidP="001C5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A8D"/>
    <w:rsid w:val="000E64F2"/>
    <w:rsid w:val="001C58C6"/>
    <w:rsid w:val="00203CA1"/>
    <w:rsid w:val="00203CF6"/>
    <w:rsid w:val="002221C5"/>
    <w:rsid w:val="00252D93"/>
    <w:rsid w:val="002B3BB1"/>
    <w:rsid w:val="005A030E"/>
    <w:rsid w:val="005B796B"/>
    <w:rsid w:val="00606C88"/>
    <w:rsid w:val="00732BE1"/>
    <w:rsid w:val="00737AD5"/>
    <w:rsid w:val="00792A19"/>
    <w:rsid w:val="007C1048"/>
    <w:rsid w:val="0082052C"/>
    <w:rsid w:val="00884A8D"/>
    <w:rsid w:val="008A58B1"/>
    <w:rsid w:val="008E0A1C"/>
    <w:rsid w:val="009255F9"/>
    <w:rsid w:val="009B2263"/>
    <w:rsid w:val="00A0056A"/>
    <w:rsid w:val="00A6564A"/>
    <w:rsid w:val="00C51EF1"/>
    <w:rsid w:val="00C56789"/>
    <w:rsid w:val="00CE564A"/>
    <w:rsid w:val="00D11A4B"/>
    <w:rsid w:val="00DB7D9E"/>
    <w:rsid w:val="00E85A4E"/>
    <w:rsid w:val="00E9518E"/>
    <w:rsid w:val="00F0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8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5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58C6"/>
    <w:rPr>
      <w:rFonts w:ascii="Arial" w:hAnsi="Arial" w:cs="Arial"/>
      <w:color w:val="000000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1C58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58C6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227</Words>
  <Characters>1297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2019-02-20T03:00:00Z</dcterms:created>
  <dcterms:modified xsi:type="dcterms:W3CDTF">2019-02-20T06:52:00Z</dcterms:modified>
</cp:coreProperties>
</file>